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296" w:type="dxa"/>
        <w:tblLook w:val="04A0" w:firstRow="1" w:lastRow="0" w:firstColumn="1" w:lastColumn="0" w:noHBand="0" w:noVBand="1"/>
      </w:tblPr>
      <w:tblGrid>
        <w:gridCol w:w="1857"/>
        <w:gridCol w:w="1247"/>
        <w:gridCol w:w="5192"/>
      </w:tblGrid>
      <w:tr w:rsidR="001E2C6B" w:rsidRPr="00CB1847" w:rsidTr="001E2C6B">
        <w:tc>
          <w:tcPr>
            <w:tcW w:w="8296" w:type="dxa"/>
            <w:gridSpan w:val="3"/>
          </w:tcPr>
          <w:p w:rsidR="001E2C6B" w:rsidRPr="001E2C6B" w:rsidRDefault="001E2C6B" w:rsidP="0036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B">
              <w:rPr>
                <w:rFonts w:ascii="Times New Roman" w:hAnsi="Times New Roman" w:cs="Times New Roman"/>
                <w:sz w:val="24"/>
                <w:szCs w:val="24"/>
              </w:rPr>
              <w:t>Α’ ΕΞΑΜΗΝΟ</w:t>
            </w:r>
          </w:p>
        </w:tc>
      </w:tr>
      <w:tr w:rsidR="001E2C6B" w:rsidRPr="00CB1847" w:rsidTr="001E2C6B">
        <w:tc>
          <w:tcPr>
            <w:tcW w:w="8296" w:type="dxa"/>
            <w:gridSpan w:val="3"/>
          </w:tcPr>
          <w:p w:rsidR="001E2C6B" w:rsidRPr="001E2C6B" w:rsidRDefault="001E2C6B" w:rsidP="0036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B">
              <w:rPr>
                <w:rFonts w:ascii="Times New Roman" w:hAnsi="Times New Roman" w:cs="Times New Roman"/>
                <w:sz w:val="24"/>
                <w:szCs w:val="24"/>
              </w:rPr>
              <w:t>Α. ΥΠΟΧΡΕΩΤΙΚΑ ΜΑΘΗΜΑΤΑ ΟΛΩΝ ΤΩΝ ΕΙΔΙΚΕΥΣΕΩΝ</w:t>
            </w:r>
          </w:p>
        </w:tc>
      </w:tr>
      <w:tr w:rsidR="001E2C6B" w:rsidRPr="00E0299C" w:rsidTr="001E2C6B">
        <w:tc>
          <w:tcPr>
            <w:tcW w:w="1857" w:type="dxa"/>
          </w:tcPr>
          <w:p w:rsidR="001E2C6B" w:rsidRPr="001E2C6B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GPOL_R_16101 </w:t>
            </w:r>
          </w:p>
        </w:tc>
        <w:tc>
          <w:tcPr>
            <w:tcW w:w="1247" w:type="dxa"/>
          </w:tcPr>
          <w:p w:rsidR="001E2C6B" w:rsidRPr="001E2C6B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5192" w:type="dxa"/>
          </w:tcPr>
          <w:p w:rsidR="001E2C6B" w:rsidRPr="001E2C6B" w:rsidRDefault="001E2C6B" w:rsidP="00F4535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E2C6B">
              <w:rPr>
                <w:rFonts w:ascii="Times New Roman" w:hAnsi="Times New Roman" w:cs="Times New Roman"/>
              </w:rPr>
              <w:t>Διακινδύνευση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C6B">
              <w:rPr>
                <w:rFonts w:ascii="Times New Roman" w:hAnsi="Times New Roman" w:cs="Times New Roman"/>
              </w:rPr>
              <w:t>και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C6B">
              <w:rPr>
                <w:rFonts w:ascii="Times New Roman" w:hAnsi="Times New Roman" w:cs="Times New Roman"/>
              </w:rPr>
              <w:t>Αξιοπιστία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C6B">
              <w:rPr>
                <w:rFonts w:ascii="Times New Roman" w:hAnsi="Times New Roman" w:cs="Times New Roman"/>
              </w:rPr>
              <w:t>Υποδομών</w:t>
            </w:r>
          </w:p>
          <w:p w:rsidR="001E2C6B" w:rsidRPr="001E2C6B" w:rsidRDefault="001E2C6B" w:rsidP="00F4535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2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Risk and reliability analysis for infrastructures</w:t>
            </w:r>
          </w:p>
        </w:tc>
      </w:tr>
      <w:tr w:rsidR="001E2C6B" w:rsidRPr="00CB1847" w:rsidTr="001E2C6B">
        <w:tc>
          <w:tcPr>
            <w:tcW w:w="8296" w:type="dxa"/>
            <w:gridSpan w:val="3"/>
          </w:tcPr>
          <w:p w:rsidR="001E2C6B" w:rsidRPr="001E2C6B" w:rsidRDefault="001E2C6B" w:rsidP="001E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C6B" w:rsidRPr="00CB1847" w:rsidRDefault="001E2C6B" w:rsidP="001E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ΜΑΘΗΜΑΤΑ ΕΠΙΛΟΓΗΣ Α’ ΕΞΑΜΗΝΟΥ ΤΗΣ ΕΙΔΙΚΕΥΣΗΣ Α’</w:t>
            </w:r>
          </w:p>
        </w:tc>
      </w:tr>
      <w:tr w:rsidR="001E2C6B" w:rsidRPr="00E0299C" w:rsidTr="001E2C6B">
        <w:tc>
          <w:tcPr>
            <w:tcW w:w="1857" w:type="dxa"/>
            <w:shd w:val="clear" w:color="auto" w:fill="FFFFFF" w:themeFill="background1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GPOL_R_16102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Βασικές Αρχές Σχεδιασμού Ανθεκτικών, Βιώσιμων και Ευφυών Υποδομών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Basic principles for the design of resilient, sustainable and smart infrastructure</w:t>
            </w:r>
          </w:p>
        </w:tc>
      </w:tr>
      <w:tr w:rsidR="001E2C6B" w:rsidRPr="00E0299C" w:rsidTr="001E2C6B">
        <w:tc>
          <w:tcPr>
            <w:tcW w:w="185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GPOL_A_16105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5192" w:type="dxa"/>
          </w:tcPr>
          <w:p w:rsidR="001E2C6B" w:rsidRDefault="001E2C6B" w:rsidP="001E2C6B">
            <w:pPr>
              <w:rPr>
                <w:rFonts w:ascii="Times New Roman" w:hAnsi="Times New Roman" w:cs="Times New Roman"/>
              </w:rPr>
            </w:pPr>
            <w:r w:rsidRPr="00CB1847">
              <w:rPr>
                <w:rFonts w:ascii="Times New Roman" w:hAnsi="Times New Roman" w:cs="Times New Roman"/>
              </w:rPr>
              <w:t>Δυναμική Ανάλυση Κατασκευών με τη Μέθοδο των Πεπερασμένων Στοιχείων</w:t>
            </w:r>
          </w:p>
          <w:p w:rsidR="001E2C6B" w:rsidRPr="00E62518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Dynamic analysis of structures with the finite element method</w:t>
            </w:r>
          </w:p>
        </w:tc>
      </w:tr>
      <w:tr w:rsidR="001E2C6B" w:rsidRPr="00CB1847" w:rsidTr="001E2C6B">
        <w:tc>
          <w:tcPr>
            <w:tcW w:w="185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GPOL_A_16111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Στοχαστική Δυναμική των Κατασκευών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Stochastic Dynamics of structures</w:t>
            </w:r>
          </w:p>
        </w:tc>
      </w:tr>
      <w:tr w:rsidR="001E2C6B" w:rsidRPr="00E0299C" w:rsidTr="001E2C6B">
        <w:tc>
          <w:tcPr>
            <w:tcW w:w="1857" w:type="dxa"/>
            <w:shd w:val="clear" w:color="auto" w:fill="FFFFFF" w:themeFill="background1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GPOL_A_16011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Προηγμένα Υλικά και Σύγχρονες Τεχνολογίες Επεμβάσεων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Advanced materials and seismic retrofit technologies</w:t>
            </w:r>
          </w:p>
        </w:tc>
      </w:tr>
      <w:tr w:rsidR="001E2C6B" w:rsidRPr="00E0299C" w:rsidTr="001E2C6B">
        <w:tc>
          <w:tcPr>
            <w:tcW w:w="185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GPOL_A_16104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  <w:lang w:val="en-US"/>
              </w:rPr>
            </w:pPr>
            <w:r w:rsidRPr="00E0299C">
              <w:rPr>
                <w:rFonts w:ascii="Times New Roman" w:hAnsi="Times New Roman" w:cs="Times New Roman"/>
              </w:rPr>
              <w:t>Ανασχεδιασμός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299C">
              <w:rPr>
                <w:rFonts w:ascii="Times New Roman" w:hAnsi="Times New Roman" w:cs="Times New Roman"/>
              </w:rPr>
              <w:t>Υφιστάμενων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299C">
              <w:rPr>
                <w:rFonts w:ascii="Times New Roman" w:hAnsi="Times New Roman" w:cs="Times New Roman"/>
              </w:rPr>
              <w:t>Κατασκευών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Redesign of existing structures</w:t>
            </w:r>
          </w:p>
        </w:tc>
      </w:tr>
      <w:tr w:rsidR="001E2C6B" w:rsidRPr="00D03FD8" w:rsidTr="001E2C6B">
        <w:tc>
          <w:tcPr>
            <w:tcW w:w="1857" w:type="dxa"/>
            <w:shd w:val="clear" w:color="auto" w:fill="auto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GPOL_A_16116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proofErr w:type="spellStart"/>
            <w:r w:rsidRPr="00E0299C">
              <w:rPr>
                <w:rFonts w:ascii="Times New Roman" w:hAnsi="Times New Roman" w:cs="Times New Roman"/>
              </w:rPr>
              <w:t>Εδαφοδυναμική</w:t>
            </w:r>
            <w:proofErr w:type="spellEnd"/>
            <w:r w:rsidRPr="00E0299C">
              <w:rPr>
                <w:rFonts w:ascii="Times New Roman" w:hAnsi="Times New Roman" w:cs="Times New Roman"/>
              </w:rPr>
              <w:t xml:space="preserve"> και Αντισεισμικός Σχεδιασμός Θεμελιώσεων 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Soil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dynamics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and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seismic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design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of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foundations</w:t>
            </w:r>
          </w:p>
        </w:tc>
      </w:tr>
      <w:tr w:rsidR="001E2C6B" w:rsidRPr="00CB1847" w:rsidTr="001E2C6B">
        <w:tc>
          <w:tcPr>
            <w:tcW w:w="185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GPOL_A_16113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Εφαρμοσμένα Μαθηματικά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highlight w:val="yellow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Applied Mathematics</w:t>
            </w:r>
          </w:p>
        </w:tc>
      </w:tr>
      <w:tr w:rsidR="001E2C6B" w:rsidRPr="00CB1847" w:rsidTr="001E2C6B">
        <w:tc>
          <w:tcPr>
            <w:tcW w:w="1857" w:type="dxa"/>
            <w:shd w:val="clear" w:color="auto" w:fill="FFFFFF" w:themeFill="background1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GPOL_R_16103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Μέθοδοι Βελτιστοποίησης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Optimization methods</w:t>
            </w:r>
          </w:p>
        </w:tc>
      </w:tr>
      <w:tr w:rsidR="001E2C6B" w:rsidRPr="00E61C21" w:rsidTr="001E2C6B">
        <w:tc>
          <w:tcPr>
            <w:tcW w:w="1857" w:type="dxa"/>
            <w:shd w:val="clear" w:color="auto" w:fill="FFFFFF" w:themeFill="background1"/>
          </w:tcPr>
          <w:p w:rsidR="001E2C6B" w:rsidRPr="00A0633A" w:rsidRDefault="00A0633A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GPOL_A_16106</w:t>
            </w:r>
          </w:p>
        </w:tc>
        <w:tc>
          <w:tcPr>
            <w:tcW w:w="1247" w:type="dxa"/>
          </w:tcPr>
          <w:p w:rsidR="001E2C6B" w:rsidRPr="00E61C21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2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Αντισεισμικός Σχεδιασμός Κατασκευών Οπλισμένου Σκυροδέματος</w:t>
            </w:r>
          </w:p>
          <w:p w:rsidR="001E2C6B" w:rsidRPr="001E2C6B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Seismic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design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of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reinforced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concrete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structures</w:t>
            </w:r>
          </w:p>
        </w:tc>
      </w:tr>
    </w:tbl>
    <w:p w:rsidR="00513997" w:rsidRPr="001E2C6B" w:rsidRDefault="00AC01EF"/>
    <w:p w:rsidR="00A0633A" w:rsidRDefault="00A0633A">
      <w:pPr>
        <w:spacing w:after="0" w:line="240" w:lineRule="auto"/>
      </w:pPr>
      <w:r>
        <w:br w:type="page"/>
      </w:r>
    </w:p>
    <w:p w:rsidR="00D03FD8" w:rsidRPr="001E2C6B" w:rsidRDefault="00D03FD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1276"/>
        <w:gridCol w:w="5324"/>
      </w:tblGrid>
      <w:tr w:rsidR="00D03FD8" w:rsidRPr="00CB1847" w:rsidTr="00A0633A">
        <w:tc>
          <w:tcPr>
            <w:tcW w:w="8457" w:type="dxa"/>
            <w:gridSpan w:val="3"/>
          </w:tcPr>
          <w:p w:rsidR="00D03FD8" w:rsidRPr="00CB1847" w:rsidRDefault="00D03FD8" w:rsidP="003655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ΜΑΘΗΜΑΤΑ ΕΠΙΛΟΓΗΣ Β’ ΕΞΑΜΗΝΟΥ ΤΗΣ ΕΙΔΙΚΕΥΣΗΣ Α’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</w:t>
            </w: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_16013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lang w:val="en-US"/>
              </w:rPr>
            </w:pPr>
            <w:r w:rsidRPr="00A0633A">
              <w:rPr>
                <w:rFonts w:ascii="Times New Roman" w:hAnsi="Times New Roman" w:cs="Times New Roman"/>
              </w:rPr>
              <w:t>Πειραματικές</w:t>
            </w:r>
            <w:r w:rsidRPr="00A063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633A">
              <w:rPr>
                <w:rFonts w:ascii="Times New Roman" w:hAnsi="Times New Roman" w:cs="Times New Roman"/>
              </w:rPr>
              <w:t>Μέθοδοι</w:t>
            </w:r>
            <w:r w:rsidRPr="00A063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633A">
              <w:rPr>
                <w:rFonts w:ascii="Times New Roman" w:hAnsi="Times New Roman" w:cs="Times New Roman"/>
              </w:rPr>
              <w:t>Κατασκευών</w:t>
            </w:r>
          </w:p>
          <w:p w:rsidR="00D03FD8" w:rsidRPr="00A0633A" w:rsidRDefault="00D03FD8" w:rsidP="003655EC">
            <w:pPr>
              <w:rPr>
                <w:rFonts w:ascii="Times New Roman" w:hAnsi="Times New Roman" w:cs="Times New Roman"/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Experimental methods in earthquake engineering</w:t>
            </w:r>
          </w:p>
        </w:tc>
      </w:tr>
      <w:tr w:rsidR="00A0633A" w:rsidRPr="00A0633A" w:rsidTr="00A0633A">
        <w:tc>
          <w:tcPr>
            <w:tcW w:w="1857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GPOL_A_26110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</w:rPr>
            </w:pPr>
            <w:r w:rsidRPr="00A0633A">
              <w:rPr>
                <w:rFonts w:ascii="Times New Roman" w:hAnsi="Times New Roman" w:cs="Times New Roman"/>
              </w:rPr>
              <w:t>Τεχνική Σεισμολογία και Σεισμική Απόκριση Κατασκευών</w:t>
            </w:r>
          </w:p>
          <w:p w:rsidR="00D03FD8" w:rsidRPr="00A0633A" w:rsidRDefault="00D03FD8" w:rsidP="003655EC">
            <w:pPr>
              <w:rPr>
                <w:rFonts w:ascii="Times New Roman" w:hAnsi="Times New Roman" w:cs="Times New Roman"/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Engineering seismology and earthquake response of structures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E0299C" w:rsidRPr="00A0633A" w:rsidRDefault="00E0299C" w:rsidP="00365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GPOL_A_16012</w:t>
            </w:r>
          </w:p>
        </w:tc>
        <w:tc>
          <w:tcPr>
            <w:tcW w:w="1276" w:type="dxa"/>
          </w:tcPr>
          <w:p w:rsidR="00E0299C" w:rsidRPr="00A0633A" w:rsidRDefault="00E0299C" w:rsidP="00365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5324" w:type="dxa"/>
          </w:tcPr>
          <w:p w:rsidR="00E0299C" w:rsidRPr="00A0633A" w:rsidRDefault="00E0299C" w:rsidP="00E0299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 xml:space="preserve">Σχεδιασμός Κατασκευών από Χάλυβα για </w:t>
            </w:r>
          </w:p>
          <w:p w:rsidR="00E0299C" w:rsidRPr="00A0633A" w:rsidRDefault="00E0299C" w:rsidP="00E0299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 xml:space="preserve">ανθεκτικότητα και </w:t>
            </w:r>
            <w:proofErr w:type="spellStart"/>
            <w:r w:rsidRPr="00A0633A">
              <w:rPr>
                <w:sz w:val="22"/>
                <w:szCs w:val="22"/>
              </w:rPr>
              <w:t>Επανατακτικότητα</w:t>
            </w:r>
            <w:proofErr w:type="spellEnd"/>
            <w:r w:rsidRPr="00A0633A">
              <w:rPr>
                <w:sz w:val="22"/>
                <w:szCs w:val="22"/>
              </w:rPr>
              <w:t xml:space="preserve"> έναντι </w:t>
            </w:r>
          </w:p>
          <w:p w:rsidR="00E0299C" w:rsidRPr="00A0633A" w:rsidRDefault="00E0299C" w:rsidP="00E0299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Ακραίων Δράσεων</w:t>
            </w:r>
          </w:p>
          <w:p w:rsidR="00A0633A" w:rsidRDefault="00E0299C" w:rsidP="00E0299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Design of steel structures for robustness and</w:t>
            </w:r>
          </w:p>
          <w:p w:rsidR="00E0299C" w:rsidRPr="00A0633A" w:rsidRDefault="00E0299C" w:rsidP="00E0299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 xml:space="preserve"> resilience against extreme hazards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GPOL_A_16014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Υλικά και Κατασκευές υπό Δράση Πυρός</w:t>
            </w:r>
          </w:p>
          <w:p w:rsidR="00B76D0E" w:rsidRPr="00A0633A" w:rsidRDefault="00B76D0E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Structural fire engineering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GPOL_A_16015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Ανάλυση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Κατασκευών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για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Ακραίες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Δράσεις</w:t>
            </w:r>
          </w:p>
          <w:p w:rsidR="00B76D0E" w:rsidRPr="00A0633A" w:rsidRDefault="00B76D0E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Structural analysis for extreme actions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GPOL_A_16016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Σύγχρονος Γεωτεχνικός Αντισεισμικός Σχεδιασμός </w:t>
            </w:r>
          </w:p>
          <w:p w:rsidR="00B76D0E" w:rsidRPr="00A0633A" w:rsidRDefault="00B76D0E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  <w:lang w:val="en-US"/>
              </w:rPr>
              <w:t>Modern</w:t>
            </w:r>
            <w:r w:rsidRPr="00A0633A">
              <w:rPr>
                <w:sz w:val="22"/>
                <w:szCs w:val="22"/>
              </w:rPr>
              <w:t xml:space="preserve"> </w:t>
            </w:r>
            <w:r w:rsidRPr="00A0633A">
              <w:rPr>
                <w:sz w:val="22"/>
                <w:szCs w:val="22"/>
                <w:lang w:val="en-US"/>
              </w:rPr>
              <w:t>geotechnical</w:t>
            </w:r>
            <w:r w:rsidRPr="00A0633A">
              <w:rPr>
                <w:sz w:val="22"/>
                <w:szCs w:val="22"/>
              </w:rPr>
              <w:t xml:space="preserve"> </w:t>
            </w:r>
            <w:r w:rsidRPr="00A0633A">
              <w:rPr>
                <w:sz w:val="22"/>
                <w:szCs w:val="22"/>
                <w:lang w:val="en-US"/>
              </w:rPr>
              <w:t>seismic</w:t>
            </w:r>
            <w:r w:rsidRPr="00A0633A">
              <w:rPr>
                <w:sz w:val="22"/>
                <w:szCs w:val="22"/>
              </w:rPr>
              <w:t xml:space="preserve"> </w:t>
            </w:r>
            <w:r w:rsidRPr="00A0633A">
              <w:rPr>
                <w:sz w:val="22"/>
                <w:szCs w:val="22"/>
                <w:lang w:val="en-US"/>
              </w:rPr>
              <w:t>design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GPOL_A_16017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Νέες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Τεχνολογίες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στη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Γεωτεχνική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Μηχανική</w:t>
            </w:r>
          </w:p>
          <w:p w:rsidR="00B76D0E" w:rsidRPr="00A0633A" w:rsidRDefault="00B76D0E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New technologies in geotechnical engineering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E61C21" w:rsidRPr="00A0633A" w:rsidRDefault="00A0633A" w:rsidP="00365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GPOL_A_26111</w:t>
            </w:r>
          </w:p>
        </w:tc>
        <w:tc>
          <w:tcPr>
            <w:tcW w:w="1276" w:type="dxa"/>
          </w:tcPr>
          <w:p w:rsidR="00E61C21" w:rsidRPr="00A0633A" w:rsidRDefault="00A0633A" w:rsidP="00365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5324" w:type="dxa"/>
          </w:tcPr>
          <w:p w:rsidR="00E61C21" w:rsidRPr="00A0633A" w:rsidRDefault="00E61C21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eastAsia="en-US"/>
              </w:rPr>
            </w:pPr>
            <w:r w:rsidRPr="00A0633A">
              <w:rPr>
                <w:sz w:val="22"/>
                <w:szCs w:val="22"/>
                <w:lang w:eastAsia="en-US"/>
              </w:rPr>
              <w:t>Σύγχρονα συστήματα σεισμικής μόνωσης</w:t>
            </w:r>
          </w:p>
          <w:p w:rsidR="00E61C21" w:rsidRPr="00A0633A" w:rsidRDefault="00E61C21" w:rsidP="003655EC">
            <w:pPr>
              <w:pStyle w:val="a5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</w:rPr>
            </w:pPr>
            <w:proofErr w:type="spellStart"/>
            <w:r w:rsidRPr="00A0633A">
              <w:rPr>
                <w:sz w:val="22"/>
                <w:szCs w:val="22"/>
              </w:rPr>
              <w:t>Modern</w:t>
            </w:r>
            <w:proofErr w:type="spellEnd"/>
            <w:r w:rsidRPr="00A0633A">
              <w:rPr>
                <w:sz w:val="22"/>
                <w:szCs w:val="22"/>
              </w:rPr>
              <w:t xml:space="preserve"> </w:t>
            </w:r>
            <w:proofErr w:type="spellStart"/>
            <w:r w:rsidRPr="00A0633A">
              <w:rPr>
                <w:sz w:val="22"/>
                <w:szCs w:val="22"/>
              </w:rPr>
              <w:t>seismic</w:t>
            </w:r>
            <w:proofErr w:type="spellEnd"/>
            <w:r w:rsidRPr="00A0633A">
              <w:rPr>
                <w:sz w:val="22"/>
                <w:szCs w:val="22"/>
              </w:rPr>
              <w:t xml:space="preserve"> </w:t>
            </w:r>
            <w:proofErr w:type="spellStart"/>
            <w:r w:rsidRPr="00A0633A">
              <w:rPr>
                <w:sz w:val="22"/>
                <w:szCs w:val="22"/>
              </w:rPr>
              <w:t>protection</w:t>
            </w:r>
            <w:proofErr w:type="spellEnd"/>
            <w:r w:rsidRPr="00A0633A">
              <w:rPr>
                <w:sz w:val="22"/>
                <w:szCs w:val="22"/>
              </w:rPr>
              <w:t xml:space="preserve"> </w:t>
            </w:r>
            <w:proofErr w:type="spellStart"/>
            <w:r w:rsidRPr="00A0633A">
              <w:rPr>
                <w:sz w:val="22"/>
                <w:szCs w:val="22"/>
              </w:rPr>
              <w:t>systems</w:t>
            </w:r>
            <w:proofErr w:type="spellEnd"/>
          </w:p>
        </w:tc>
      </w:tr>
    </w:tbl>
    <w:p w:rsidR="00D03FD8" w:rsidRPr="00A0633A" w:rsidRDefault="00D03FD8">
      <w:pPr>
        <w:rPr>
          <w:lang w:val="en-US"/>
        </w:rPr>
      </w:pPr>
    </w:p>
    <w:p w:rsidR="00F17743" w:rsidRPr="00A0633A" w:rsidRDefault="00F17743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5211"/>
      </w:tblGrid>
      <w:tr w:rsidR="00A0633A" w:rsidRPr="00A0633A" w:rsidTr="00A26ACB">
        <w:tc>
          <w:tcPr>
            <w:tcW w:w="8296" w:type="dxa"/>
            <w:gridSpan w:val="3"/>
          </w:tcPr>
          <w:p w:rsidR="00B01A99" w:rsidRPr="00A0633A" w:rsidRDefault="00B01A99" w:rsidP="00A26ACB">
            <w:pPr>
              <w:pStyle w:val="a3"/>
              <w:jc w:val="center"/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lastRenderedPageBreak/>
              <w:t>ΜΑΘΗΜΑΤΑ ΕΠΙΛΟΓΗΣ Α’ ΕΞΑΜΗΝΟΥ ΤΗΣ ΕΙΔΙΚΕΥΣΗΣ Β’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GPOL_R_16102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Βασικές Αρχές Σχεδιασμού Ανθεκτικών, Βιώσιμων και Ευφυών Υποδομών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Basic principles for the design of resilient, sustainable and smart infrastructure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GPOL_B_16011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  <w:lang w:val="en-US"/>
              </w:rPr>
            </w:pPr>
            <w:r w:rsidRPr="00A0633A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t>Αειφόρος</w:t>
            </w:r>
            <w:r w:rsidRPr="00A0633A">
              <w:rPr>
                <w:lang w:val="en-US"/>
              </w:rPr>
              <w:t xml:space="preserve"> </w:t>
            </w:r>
            <w:r w:rsidRPr="00A0633A">
              <w:t>Διάθεση</w:t>
            </w:r>
            <w:r w:rsidRPr="00A0633A">
              <w:rPr>
                <w:lang w:val="en-US"/>
              </w:rPr>
              <w:t xml:space="preserve"> </w:t>
            </w:r>
            <w:r w:rsidRPr="00A0633A">
              <w:t>Υγρών</w:t>
            </w:r>
            <w:r w:rsidRPr="00A0633A">
              <w:rPr>
                <w:lang w:val="en-US"/>
              </w:rPr>
              <w:t xml:space="preserve"> </w:t>
            </w:r>
            <w:r w:rsidRPr="00A0633A">
              <w:t>Αποβλήτων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GB"/>
              </w:rPr>
              <w:t>Sustainable Wastewater Disposal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GPOL_B_16012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Υδροδυναμική και Παράκτια Κυκλοφορία</w:t>
            </w:r>
          </w:p>
          <w:p w:rsidR="00B01A99" w:rsidRPr="00A0633A" w:rsidRDefault="00B01A99" w:rsidP="00A26ACB">
            <w:r w:rsidRPr="00A0633A">
              <w:rPr>
                <w:rFonts w:ascii="Times New Roman" w:hAnsi="Times New Roman" w:cs="Times New Roman"/>
                <w:lang w:val="en-US"/>
              </w:rPr>
              <w:t>Hydrodynamics</w:t>
            </w:r>
            <w:r w:rsidRPr="00A0633A">
              <w:rPr>
                <w:rFonts w:ascii="Times New Roman" w:hAnsi="Times New Roman" w:cs="Times New Roman"/>
              </w:rPr>
              <w:t xml:space="preserve"> </w:t>
            </w:r>
            <w:r w:rsidRPr="00A0633A">
              <w:rPr>
                <w:rFonts w:ascii="Times New Roman" w:hAnsi="Times New Roman" w:cs="Times New Roman"/>
                <w:lang w:val="en-US"/>
              </w:rPr>
              <w:t>and</w:t>
            </w:r>
            <w:r w:rsidRPr="00A0633A">
              <w:rPr>
                <w:rFonts w:ascii="Times New Roman" w:hAnsi="Times New Roman" w:cs="Times New Roman"/>
              </w:rPr>
              <w:t xml:space="preserve"> </w:t>
            </w:r>
            <w:r w:rsidRPr="00A0633A">
              <w:rPr>
                <w:rFonts w:ascii="Times New Roman" w:hAnsi="Times New Roman" w:cs="Times New Roman"/>
                <w:lang w:val="en-US"/>
              </w:rPr>
              <w:t>Coastal</w:t>
            </w:r>
            <w:r w:rsidRPr="00A0633A">
              <w:rPr>
                <w:rFonts w:ascii="Times New Roman" w:hAnsi="Times New Roman" w:cs="Times New Roman"/>
              </w:rPr>
              <w:t xml:space="preserve"> </w:t>
            </w:r>
            <w:r w:rsidRPr="00A0633A">
              <w:rPr>
                <w:rFonts w:ascii="Times New Roman" w:hAnsi="Times New Roman" w:cs="Times New Roman"/>
                <w:lang w:val="en-US"/>
              </w:rPr>
              <w:t>Circulation</w:t>
            </w:r>
            <w:r w:rsidRPr="00A0633A">
              <w:t xml:space="preserve"> 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GPOL_B_16013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t>Ανάκτηση</w:t>
            </w:r>
            <w:r w:rsidRPr="00A0633A">
              <w:rPr>
                <w:lang w:val="en-US"/>
              </w:rPr>
              <w:t xml:space="preserve"> </w:t>
            </w:r>
            <w:r w:rsidRPr="00A0633A">
              <w:t>Πόρων</w:t>
            </w:r>
            <w:r w:rsidRPr="00A0633A">
              <w:rPr>
                <w:lang w:val="en-US"/>
              </w:rPr>
              <w:t xml:space="preserve"> </w:t>
            </w:r>
            <w:r w:rsidRPr="00A0633A">
              <w:t>από</w:t>
            </w:r>
            <w:r w:rsidRPr="00A0633A">
              <w:rPr>
                <w:lang w:val="en-US"/>
              </w:rPr>
              <w:t xml:space="preserve"> </w:t>
            </w:r>
            <w:r w:rsidRPr="00A0633A">
              <w:t>Υγρά</w:t>
            </w:r>
            <w:r w:rsidRPr="00A0633A">
              <w:rPr>
                <w:lang w:val="en-US"/>
              </w:rPr>
              <w:t xml:space="preserve"> </w:t>
            </w:r>
            <w:r w:rsidRPr="00A0633A">
              <w:t>Απόβλητα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Resource recovery from wastewater</w:t>
            </w:r>
            <w:r w:rsidRPr="00A0633A">
              <w:rPr>
                <w:lang w:val="en-US"/>
              </w:rPr>
              <w:t xml:space="preserve"> 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GPOL_B_16014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Ανάπτυξη, Προστασία και Αποκατάσταση Υπογείων Υδάτων</w:t>
            </w:r>
          </w:p>
          <w:p w:rsidR="00B01A99" w:rsidRPr="00A0633A" w:rsidRDefault="00B01A99" w:rsidP="00A26ACB">
            <w:pPr>
              <w:rPr>
                <w:highlight w:val="cyan"/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Development, protection and remediation of groundwater resources</w:t>
            </w:r>
            <w:r w:rsidRPr="00A0633A">
              <w:rPr>
                <w:lang w:val="en-US"/>
              </w:rPr>
              <w:t xml:space="preserve"> 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auto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GPOL_A_16113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Εφαρμοσμένα Μαθηματικά</w:t>
            </w:r>
          </w:p>
          <w:p w:rsidR="00B01A99" w:rsidRPr="00A0633A" w:rsidRDefault="00B01A99" w:rsidP="00A26ACB">
            <w:pPr>
              <w:rPr>
                <w:highlight w:val="yellow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Applied Mathematics</w:t>
            </w:r>
            <w:r w:rsidRPr="00A0633A">
              <w:rPr>
                <w:lang w:val="en-US"/>
              </w:rPr>
              <w:t xml:space="preserve"> 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GPOL_R_16103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Μέθοδοι Βελτιστοποίησης</w:t>
            </w:r>
          </w:p>
          <w:p w:rsidR="00B01A99" w:rsidRPr="00A0633A" w:rsidRDefault="00B01A99" w:rsidP="00A26ACB">
            <w:r w:rsidRPr="00A0633A">
              <w:rPr>
                <w:rFonts w:ascii="Times New Roman" w:hAnsi="Times New Roman" w:cs="Times New Roman"/>
                <w:lang w:val="en-US"/>
              </w:rPr>
              <w:t>Optimization methods</w:t>
            </w:r>
          </w:p>
        </w:tc>
      </w:tr>
    </w:tbl>
    <w:p w:rsidR="00B01A99" w:rsidRPr="00A0633A" w:rsidRDefault="00B01A99" w:rsidP="00B01A99">
      <w:pPr>
        <w:rPr>
          <w:lang w:val="en-US"/>
        </w:rPr>
      </w:pPr>
      <w:r w:rsidRPr="00A0633A">
        <w:rPr>
          <w:lang w:val="en-US"/>
        </w:rPr>
        <w:t xml:space="preserve"> </w:t>
      </w:r>
    </w:p>
    <w:p w:rsidR="00B01A99" w:rsidRPr="00A0633A" w:rsidRDefault="00B01A99" w:rsidP="00B01A99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211"/>
      </w:tblGrid>
      <w:tr w:rsidR="00A0633A" w:rsidRPr="00A0633A" w:rsidTr="00A26ACB">
        <w:tc>
          <w:tcPr>
            <w:tcW w:w="8296" w:type="dxa"/>
            <w:gridSpan w:val="3"/>
          </w:tcPr>
          <w:p w:rsidR="00B01A99" w:rsidRPr="00A0633A" w:rsidRDefault="00B01A99" w:rsidP="00A26ACB">
            <w:pPr>
              <w:pStyle w:val="a3"/>
              <w:jc w:val="center"/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ΜΑΘΗΜΑΤΑ ΕΠΙΛΟΓΗΣ Β’ ΕΞΑΜΗΝΟΥ ΤΗΣ ΕΙΔΙΚΕΥΣΗΣ Β’</w:t>
            </w:r>
          </w:p>
        </w:tc>
      </w:tr>
      <w:tr w:rsidR="00A0633A" w:rsidRPr="00A0633A" w:rsidTr="00A26ACB">
        <w:tc>
          <w:tcPr>
            <w:tcW w:w="1951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GPOL_C_16302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  <w:lang w:val="en-US"/>
              </w:rPr>
            </w:pPr>
            <w:r w:rsidRPr="00A0633A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t>Διαχείριση</w:t>
            </w:r>
            <w:r w:rsidRPr="00A0633A">
              <w:rPr>
                <w:lang w:val="en-US"/>
              </w:rPr>
              <w:t xml:space="preserve"> </w:t>
            </w:r>
            <w:r w:rsidRPr="00A0633A">
              <w:t>Υδατικών</w:t>
            </w:r>
            <w:r w:rsidRPr="00A0633A">
              <w:rPr>
                <w:lang w:val="en-US"/>
              </w:rPr>
              <w:t xml:space="preserve"> </w:t>
            </w:r>
            <w:r w:rsidRPr="00A0633A">
              <w:t>Πόρων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Water Resources Management</w:t>
            </w:r>
            <w:r w:rsidRPr="00A0633A">
              <w:rPr>
                <w:lang w:val="en-US"/>
              </w:rPr>
              <w:t xml:space="preserve"> </w:t>
            </w:r>
          </w:p>
        </w:tc>
      </w:tr>
      <w:tr w:rsidR="00A0633A" w:rsidRPr="00A0633A" w:rsidTr="00A26ACB">
        <w:trPr>
          <w:trHeight w:val="510"/>
        </w:trPr>
        <w:tc>
          <w:tcPr>
            <w:tcW w:w="1951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GPOL_C_26304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Περιβαλλοντική Υδραυλική</w:t>
            </w:r>
          </w:p>
          <w:p w:rsidR="00B01A99" w:rsidRPr="00A0633A" w:rsidRDefault="00B01A99" w:rsidP="00A26ACB">
            <w:r w:rsidRPr="00A0633A">
              <w:rPr>
                <w:rFonts w:ascii="Times New Roman" w:hAnsi="Times New Roman" w:cs="Times New Roman"/>
                <w:lang w:val="en-US"/>
              </w:rPr>
              <w:t>Environmental Hydraulics</w:t>
            </w:r>
          </w:p>
        </w:tc>
      </w:tr>
      <w:tr w:rsidR="00A0633A" w:rsidRPr="00A0633A" w:rsidTr="00A26ACB">
        <w:tc>
          <w:tcPr>
            <w:tcW w:w="1951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GPOL_B_16015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Διαχείριση και Προστασία Παράκτιας Ζώνης</w:t>
            </w:r>
          </w:p>
          <w:p w:rsidR="00B01A99" w:rsidRPr="00A0633A" w:rsidRDefault="00B01A99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Coastal Zone Management and Protection</w:t>
            </w:r>
          </w:p>
        </w:tc>
      </w:tr>
      <w:tr w:rsidR="00A0633A" w:rsidRPr="00A0633A" w:rsidTr="00A26ACB">
        <w:tc>
          <w:tcPr>
            <w:tcW w:w="1951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GPOL_B_16016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Προσομοίωση Εγκαταστάσεων Επεξεργασίας Λυμάτων</w:t>
            </w:r>
          </w:p>
          <w:p w:rsidR="00B01A99" w:rsidRPr="00A0633A" w:rsidRDefault="00B01A99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Modeling of wastewater treatment plants</w:t>
            </w:r>
          </w:p>
        </w:tc>
      </w:tr>
      <w:tr w:rsidR="00A0633A" w:rsidRPr="00A0633A" w:rsidTr="00A26ACB">
        <w:tc>
          <w:tcPr>
            <w:tcW w:w="1951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GPOL_B_16017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Τεχνικές Αποκατάστασης Οικοσυστημάτων</w:t>
            </w:r>
          </w:p>
          <w:p w:rsidR="00B01A99" w:rsidRPr="00A0633A" w:rsidRDefault="00B01A99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  <w:lang w:val="en-US"/>
              </w:rPr>
              <w:t>Ecological</w:t>
            </w:r>
            <w:r w:rsidRPr="00A0633A">
              <w:rPr>
                <w:sz w:val="22"/>
                <w:szCs w:val="22"/>
              </w:rPr>
              <w:t xml:space="preserve"> </w:t>
            </w:r>
            <w:r w:rsidRPr="00A0633A">
              <w:rPr>
                <w:sz w:val="22"/>
                <w:szCs w:val="22"/>
                <w:lang w:val="en-US"/>
              </w:rPr>
              <w:t>Engineering</w:t>
            </w:r>
          </w:p>
        </w:tc>
      </w:tr>
      <w:tr w:rsidR="00A0633A" w:rsidRPr="00A0633A" w:rsidTr="00A26ACB">
        <w:tc>
          <w:tcPr>
            <w:tcW w:w="1951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GPOL_B_16018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Περιβαλλοντικοί Παράγοντες στο Σχεδιασμό και τη Διαχείριση Βιώσιμων Τεχνικών Υποδομών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bCs/>
                <w:lang w:val="en-US"/>
              </w:rPr>
              <w:t xml:space="preserve">Environmental factors in the design and management of </w:t>
            </w:r>
            <w:r w:rsidRPr="00A0633A">
              <w:rPr>
                <w:rFonts w:ascii="Times New Roman" w:hAnsi="Times New Roman" w:cs="Times New Roman"/>
                <w:bCs/>
                <w:lang w:val="en-US"/>
              </w:rPr>
              <w:lastRenderedPageBreak/>
              <w:t>sustainable civil infrastructure</w:t>
            </w:r>
          </w:p>
        </w:tc>
      </w:tr>
    </w:tbl>
    <w:p w:rsidR="00B01A99" w:rsidRPr="00A0633A" w:rsidRDefault="00B01A99" w:rsidP="00B01A99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3"/>
        <w:gridCol w:w="1252"/>
        <w:gridCol w:w="5207"/>
      </w:tblGrid>
      <w:tr w:rsidR="00A0633A" w:rsidRPr="00A0633A" w:rsidTr="00A26ACB">
        <w:tc>
          <w:tcPr>
            <w:tcW w:w="8302" w:type="dxa"/>
            <w:gridSpan w:val="3"/>
          </w:tcPr>
          <w:p w:rsidR="009E050F" w:rsidRPr="00A0633A" w:rsidRDefault="009E050F" w:rsidP="00A26ACB">
            <w:pPr>
              <w:pStyle w:val="a3"/>
              <w:contextualSpacing w:val="0"/>
              <w:jc w:val="center"/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ΜΑΘΗΜΑΤΑ ΕΠΙΛΟΓΗΣ Α’ ΕΞΑΜΗΝΟΥ ΤΗΣ ΕΙΔΙΚΕΥΣΗΣ Γ’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GPOL_R_16102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r w:rsidRPr="00A0633A">
              <w:t xml:space="preserve">Βασικές Αρχές Σχεδιασμού Ανθεκτικών, Βιώσιμων και Ευφυών Υποδομών </w:t>
            </w:r>
          </w:p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rPr>
                <w:lang w:val="en-US"/>
              </w:rPr>
              <w:t>Principles of Resilient, Sustainable, and Intelligent Infrastructure Design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GPOL_C_16011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  <w:lang w:val="en-US"/>
              </w:rPr>
            </w:pPr>
            <w:r w:rsidRPr="00A0633A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t>Συνδεδεμένα</w:t>
            </w:r>
            <w:r w:rsidRPr="00A0633A">
              <w:rPr>
                <w:lang w:val="en-US"/>
              </w:rPr>
              <w:t xml:space="preserve"> </w:t>
            </w:r>
            <w:r w:rsidRPr="00A0633A">
              <w:t>Ευφυή</w:t>
            </w:r>
            <w:r w:rsidRPr="00A0633A">
              <w:rPr>
                <w:lang w:val="en-US"/>
              </w:rPr>
              <w:t xml:space="preserve"> </w:t>
            </w:r>
            <w:r w:rsidRPr="00A0633A">
              <w:t>Συστήματα</w:t>
            </w:r>
            <w:r w:rsidRPr="00A0633A">
              <w:rPr>
                <w:lang w:val="en-US"/>
              </w:rPr>
              <w:t xml:space="preserve"> </w:t>
            </w:r>
            <w:r w:rsidRPr="00A0633A">
              <w:t>Μεταφορών</w:t>
            </w:r>
          </w:p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rPr>
                <w:lang w:val="en-US"/>
              </w:rPr>
              <w:t>Cooperative Intelligent Transport Systems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GPOL_C_16012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r w:rsidRPr="00A0633A">
              <w:t>Αυτονομία και Τεχνητή Νοημοσύνη στις Μεταφορές</w:t>
            </w:r>
          </w:p>
          <w:p w:rsidR="009E050F" w:rsidRPr="00A0633A" w:rsidRDefault="009E050F" w:rsidP="00A26ACB">
            <w:pPr>
              <w:rPr>
                <w:lang w:val="en-GB"/>
              </w:rPr>
            </w:pPr>
            <w:r w:rsidRPr="00A0633A">
              <w:rPr>
                <w:lang w:val="en-GB"/>
              </w:rPr>
              <w:t>Autonomy and Artificial Intelligence in Transport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GPOL_R_16103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0" w:right="-1236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Μέθοδοι Βελτιστοποίησης</w:t>
            </w:r>
          </w:p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Optimization Methods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GPOL_C_16013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r w:rsidRPr="00A0633A">
              <w:t>Βιωσιμότητα Συγκοινωνιακών Έργων στον Κύκλο Ζωής τους</w:t>
            </w:r>
          </w:p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rPr>
                <w:lang w:val="en-US"/>
              </w:rPr>
              <w:t>Transport Project Sustainability by Life-Cycle Analysis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GPOL_A_16113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t>Εφαρμοσμένα Μαθηματικά</w:t>
            </w:r>
          </w:p>
          <w:p w:rsidR="009E050F" w:rsidRPr="00A0633A" w:rsidRDefault="009E050F" w:rsidP="00A26ACB">
            <w:pPr>
              <w:rPr>
                <w:highlight w:val="yellow"/>
                <w:lang w:val="en-US"/>
              </w:rPr>
            </w:pPr>
            <w:r w:rsidRPr="00A0633A">
              <w:rPr>
                <w:lang w:val="en-US"/>
              </w:rPr>
              <w:t>Applied Mathematics</w:t>
            </w:r>
          </w:p>
        </w:tc>
      </w:tr>
    </w:tbl>
    <w:p w:rsidR="009E050F" w:rsidRPr="00A0633A" w:rsidRDefault="009E050F" w:rsidP="009E050F">
      <w:pPr>
        <w:rPr>
          <w:sz w:val="24"/>
          <w:szCs w:val="24"/>
        </w:rPr>
      </w:pPr>
    </w:p>
    <w:p w:rsidR="009E050F" w:rsidRPr="00A0633A" w:rsidRDefault="009E050F" w:rsidP="009E050F">
      <w:pPr>
        <w:rPr>
          <w:sz w:val="24"/>
          <w:szCs w:val="24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747"/>
        <w:gridCol w:w="1267"/>
        <w:gridCol w:w="5345"/>
      </w:tblGrid>
      <w:tr w:rsidR="00A0633A" w:rsidRPr="00A0633A" w:rsidTr="00A26ACB">
        <w:tc>
          <w:tcPr>
            <w:tcW w:w="8359" w:type="dxa"/>
            <w:gridSpan w:val="3"/>
          </w:tcPr>
          <w:p w:rsidR="009E050F" w:rsidRPr="00A0633A" w:rsidRDefault="009E050F" w:rsidP="00A26ACB">
            <w:pPr>
              <w:pStyle w:val="a3"/>
              <w:contextualSpacing w:val="0"/>
              <w:jc w:val="center"/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ΜΑΘΗΜΑΤΑ ΕΠΙΛΟΓΗΣ Β’ ΕΞΑΜΗΝΟΥ ΤΗΣ ΕΙΔΙΚΕΥΣΗΣ Γ’</w:t>
            </w:r>
          </w:p>
        </w:tc>
      </w:tr>
      <w:tr w:rsidR="00A0633A" w:rsidRPr="00A0633A" w:rsidTr="00A26ACB">
        <w:tc>
          <w:tcPr>
            <w:tcW w:w="1696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GPOL_C_16014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  <w:lang w:val="en-US"/>
              </w:rPr>
            </w:pPr>
            <w:r w:rsidRPr="00A0633A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5387" w:type="dxa"/>
          </w:tcPr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 xml:space="preserve">Ειδικά θέματα Ευφυών Συστημάτων Μεταφορών και </w:t>
            </w:r>
          </w:p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Διαχείρισης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Έργων</w:t>
            </w:r>
          </w:p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 xml:space="preserve">Special Topics in Intelligent Transportation and Project Management </w:t>
            </w:r>
            <w:proofErr w:type="spellStart"/>
            <w:r w:rsidRPr="00A0633A">
              <w:rPr>
                <w:sz w:val="22"/>
                <w:szCs w:val="22"/>
                <w:lang w:val="en-US"/>
              </w:rPr>
              <w:t>Management</w:t>
            </w:r>
            <w:proofErr w:type="spellEnd"/>
            <w:r w:rsidRPr="00A0633A">
              <w:rPr>
                <w:sz w:val="22"/>
                <w:szCs w:val="22"/>
                <w:lang w:val="en-US"/>
              </w:rPr>
              <w:t xml:space="preserve"> Systems </w:t>
            </w:r>
          </w:p>
        </w:tc>
      </w:tr>
      <w:tr w:rsidR="00A0633A" w:rsidRPr="00A0633A" w:rsidTr="00A26ACB">
        <w:tc>
          <w:tcPr>
            <w:tcW w:w="1696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GPOL_C_16015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:rsidR="00AC01EF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 xml:space="preserve">Σχεδιασμός Συστημάτων </w:t>
            </w:r>
            <w:proofErr w:type="spellStart"/>
            <w:r w:rsidRPr="00A0633A">
              <w:rPr>
                <w:sz w:val="22"/>
                <w:szCs w:val="22"/>
              </w:rPr>
              <w:t>Πολυμεσικών</w:t>
            </w:r>
            <w:proofErr w:type="spellEnd"/>
            <w:r w:rsidRPr="00A0633A">
              <w:rPr>
                <w:sz w:val="22"/>
                <w:szCs w:val="22"/>
              </w:rPr>
              <w:t xml:space="preserve"> και</w:t>
            </w:r>
          </w:p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 xml:space="preserve"> Συνδυασμένων Μεταφορών</w:t>
            </w:r>
          </w:p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Multimodal and Intermodal Transport Systems Design</w:t>
            </w:r>
          </w:p>
        </w:tc>
      </w:tr>
      <w:tr w:rsidR="00A0633A" w:rsidRPr="00A0633A" w:rsidTr="00A26ACB">
        <w:trPr>
          <w:trHeight w:val="954"/>
        </w:trPr>
        <w:tc>
          <w:tcPr>
            <w:tcW w:w="1696" w:type="dxa"/>
            <w:shd w:val="clear" w:color="auto" w:fill="auto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GPOL_D_26422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:rsidR="00AC01EF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Τεχνολογίες Πληροφορικής &amp; Επικοινωνιών</w:t>
            </w:r>
          </w:p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 xml:space="preserve"> στην Διαχείριση Τεχνικών Έργων </w:t>
            </w:r>
          </w:p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 xml:space="preserve">Information and Communications Technologies in </w:t>
            </w:r>
          </w:p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Construction Management</w:t>
            </w:r>
          </w:p>
        </w:tc>
      </w:tr>
      <w:tr w:rsidR="00A0633A" w:rsidRPr="00A0633A" w:rsidTr="00A26ACB">
        <w:tc>
          <w:tcPr>
            <w:tcW w:w="1696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GPOL_C_16016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Ανάλυση Δεδομένων</w:t>
            </w:r>
          </w:p>
          <w:p w:rsidR="009E050F" w:rsidRPr="00A0633A" w:rsidRDefault="009E050F" w:rsidP="00A26ACB">
            <w:pPr>
              <w:pStyle w:val="a5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Data Analysis</w:t>
            </w:r>
          </w:p>
        </w:tc>
      </w:tr>
      <w:tr w:rsidR="00A0633A" w:rsidRPr="00A0633A" w:rsidTr="00A26ACB">
        <w:tc>
          <w:tcPr>
            <w:tcW w:w="1696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GPOL_B_16018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:rsidR="009E050F" w:rsidRPr="00A0633A" w:rsidRDefault="009E050F" w:rsidP="00A26ACB">
            <w:r w:rsidRPr="00A0633A">
              <w:t>Περιβαλλοντικοί Παράγοντες στο Σχεδιασμό και τη Διαχείριση Βιώσιμων Τεχνικών Υποδομών</w:t>
            </w:r>
          </w:p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rPr>
                <w:lang w:val="en-US"/>
              </w:rPr>
              <w:t>Environmental Factors in Sustainable Infrastructure Design and Management</w:t>
            </w:r>
          </w:p>
        </w:tc>
      </w:tr>
    </w:tbl>
    <w:p w:rsidR="00B01A99" w:rsidRPr="00A0633A" w:rsidRDefault="00B01A99">
      <w:pPr>
        <w:rPr>
          <w:lang w:val="en-US"/>
        </w:rPr>
      </w:pPr>
      <w:bookmarkStart w:id="0" w:name="_GoBack"/>
      <w:bookmarkEnd w:id="0"/>
    </w:p>
    <w:sectPr w:rsidR="00B01A99" w:rsidRPr="00A0633A" w:rsidSect="00D43A4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D1" w:rsidRDefault="007B7BD1" w:rsidP="001E2C6B">
      <w:pPr>
        <w:spacing w:after="0" w:line="240" w:lineRule="auto"/>
      </w:pPr>
      <w:r>
        <w:separator/>
      </w:r>
    </w:p>
  </w:endnote>
  <w:endnote w:type="continuationSeparator" w:id="0">
    <w:p w:rsidR="007B7BD1" w:rsidRDefault="007B7BD1" w:rsidP="001E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D1" w:rsidRDefault="007B7BD1" w:rsidP="001E2C6B">
      <w:pPr>
        <w:spacing w:after="0" w:line="240" w:lineRule="auto"/>
      </w:pPr>
      <w:r>
        <w:separator/>
      </w:r>
    </w:p>
  </w:footnote>
  <w:footnote w:type="continuationSeparator" w:id="0">
    <w:p w:rsidR="007B7BD1" w:rsidRDefault="007B7BD1" w:rsidP="001E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6B" w:rsidRDefault="001E2C6B">
    <w:pPr>
      <w:pStyle w:val="a6"/>
    </w:pPr>
  </w:p>
  <w:p w:rsidR="001E2C6B" w:rsidRDefault="001E2C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8"/>
    <w:rsid w:val="001E2C6B"/>
    <w:rsid w:val="00335890"/>
    <w:rsid w:val="003F3E13"/>
    <w:rsid w:val="00592721"/>
    <w:rsid w:val="00744235"/>
    <w:rsid w:val="007B7BD1"/>
    <w:rsid w:val="009E050F"/>
    <w:rsid w:val="00A0633A"/>
    <w:rsid w:val="00AB64F7"/>
    <w:rsid w:val="00AC01EF"/>
    <w:rsid w:val="00B01A99"/>
    <w:rsid w:val="00B76D0E"/>
    <w:rsid w:val="00D03FD8"/>
    <w:rsid w:val="00D43A48"/>
    <w:rsid w:val="00DE3792"/>
    <w:rsid w:val="00E0299C"/>
    <w:rsid w:val="00E61C21"/>
    <w:rsid w:val="00F16A8F"/>
    <w:rsid w:val="00F17743"/>
    <w:rsid w:val="00F4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8"/>
    <w:pPr>
      <w:spacing w:after="160" w:line="259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D8"/>
    <w:pPr>
      <w:ind w:left="720"/>
      <w:contextualSpacing/>
    </w:pPr>
  </w:style>
  <w:style w:type="table" w:styleId="a4">
    <w:name w:val="Table Grid"/>
    <w:basedOn w:val="a1"/>
    <w:uiPriority w:val="39"/>
    <w:rsid w:val="00D03FD8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Char"/>
    <w:uiPriority w:val="99"/>
    <w:unhideWhenUsed/>
    <w:rsid w:val="00D03F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Σώμα κείμενου με εσοχή Char"/>
    <w:basedOn w:val="a0"/>
    <w:link w:val="a5"/>
    <w:uiPriority w:val="99"/>
    <w:rsid w:val="00D03FD8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header"/>
    <w:basedOn w:val="a"/>
    <w:link w:val="Char0"/>
    <w:uiPriority w:val="99"/>
    <w:unhideWhenUsed/>
    <w:rsid w:val="001E2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E2C6B"/>
    <w:rPr>
      <w:sz w:val="22"/>
      <w:szCs w:val="22"/>
      <w:lang w:val="el-GR"/>
    </w:rPr>
  </w:style>
  <w:style w:type="paragraph" w:styleId="a7">
    <w:name w:val="footer"/>
    <w:basedOn w:val="a"/>
    <w:link w:val="Char1"/>
    <w:uiPriority w:val="99"/>
    <w:unhideWhenUsed/>
    <w:rsid w:val="001E2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E2C6B"/>
    <w:rPr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8"/>
    <w:pPr>
      <w:spacing w:after="160" w:line="259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D8"/>
    <w:pPr>
      <w:ind w:left="720"/>
      <w:contextualSpacing/>
    </w:pPr>
  </w:style>
  <w:style w:type="table" w:styleId="a4">
    <w:name w:val="Table Grid"/>
    <w:basedOn w:val="a1"/>
    <w:uiPriority w:val="39"/>
    <w:rsid w:val="00D03FD8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Char"/>
    <w:uiPriority w:val="99"/>
    <w:unhideWhenUsed/>
    <w:rsid w:val="00D03F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Σώμα κείμενου με εσοχή Char"/>
    <w:basedOn w:val="a0"/>
    <w:link w:val="a5"/>
    <w:uiPriority w:val="99"/>
    <w:rsid w:val="00D03FD8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header"/>
    <w:basedOn w:val="a"/>
    <w:link w:val="Char0"/>
    <w:uiPriority w:val="99"/>
    <w:unhideWhenUsed/>
    <w:rsid w:val="001E2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E2C6B"/>
    <w:rPr>
      <w:sz w:val="22"/>
      <w:szCs w:val="22"/>
      <w:lang w:val="el-GR"/>
    </w:rPr>
  </w:style>
  <w:style w:type="paragraph" w:styleId="a7">
    <w:name w:val="footer"/>
    <w:basedOn w:val="a"/>
    <w:link w:val="Char1"/>
    <w:uiPriority w:val="99"/>
    <w:unhideWhenUsed/>
    <w:rsid w:val="001E2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E2C6B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elina</cp:lastModifiedBy>
  <cp:revision>3</cp:revision>
  <dcterms:created xsi:type="dcterms:W3CDTF">2018-07-06T11:31:00Z</dcterms:created>
  <dcterms:modified xsi:type="dcterms:W3CDTF">2018-07-06T11:36:00Z</dcterms:modified>
</cp:coreProperties>
</file>